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4D42" w14:textId="77777777" w:rsidR="00A9043D" w:rsidRDefault="00A9043D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A10701D" wp14:editId="3F04ED4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3C772" w14:textId="77777777" w:rsidR="00A9043D" w:rsidRDefault="00A9043D" w:rsidP="00862B9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A9764E2" w14:textId="77777777" w:rsidR="00A9043D" w:rsidRDefault="00A9043D" w:rsidP="00862B9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D0637B3" w14:textId="20BE490B" w:rsidR="00A9043D" w:rsidRPr="00A91438" w:rsidRDefault="00A9043D" w:rsidP="00862B9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9043D">
        <w:rPr>
          <w:sz w:val="28"/>
          <w:szCs w:val="28"/>
          <w:u w:val="single"/>
        </w:rPr>
        <w:t>13.11.2025</w:t>
      </w:r>
      <w:r>
        <w:rPr>
          <w:sz w:val="28"/>
          <w:szCs w:val="28"/>
        </w:rPr>
        <w:t xml:space="preserve"> № </w:t>
      </w:r>
      <w:r w:rsidRPr="00A9043D">
        <w:rPr>
          <w:sz w:val="28"/>
          <w:szCs w:val="28"/>
          <w:u w:val="single"/>
        </w:rPr>
        <w:t>798-п/25</w:t>
      </w:r>
    </w:p>
    <w:p w14:paraId="1293A2C6" w14:textId="77777777" w:rsidR="00A9043D" w:rsidRDefault="00A9043D" w:rsidP="00862B9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4D84A1D" w14:textId="77777777" w:rsidR="00A9043D" w:rsidRDefault="00A9043D" w:rsidP="00862B9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округа», утвержденную постановлением администрации Углегорского городского округа от 18.10.2024 №879-п/24</w:t>
      </w:r>
    </w:p>
    <w:p w14:paraId="38A01F9D" w14:textId="77777777" w:rsidR="00A9043D" w:rsidRDefault="00A9043D" w:rsidP="00862B90">
      <w:pPr>
        <w:ind w:firstLine="709"/>
        <w:jc w:val="both"/>
        <w:rPr>
          <w:sz w:val="28"/>
          <w:szCs w:val="28"/>
        </w:rPr>
      </w:pPr>
      <w:r w:rsidRPr="004E5F19">
        <w:rPr>
          <w:sz w:val="28"/>
          <w:szCs w:val="28"/>
        </w:rPr>
        <w:t xml:space="preserve">В соответствии со </w:t>
      </w:r>
      <w:hyperlink r:id="rId6" w:history="1">
        <w:r w:rsidRPr="004E5F19">
          <w:rPr>
            <w:sz w:val="28"/>
            <w:szCs w:val="28"/>
          </w:rPr>
          <w:t>статьей 179</w:t>
        </w:r>
      </w:hyperlink>
      <w:r w:rsidRPr="004E5F19">
        <w:rPr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4E5F19">
          <w:rPr>
            <w:sz w:val="28"/>
            <w:szCs w:val="28"/>
          </w:rPr>
          <w:t>статьей 16</w:t>
        </w:r>
      </w:hyperlink>
      <w:r w:rsidRPr="004E5F19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самоуправление в единой системе публичной власти»,</w:t>
      </w:r>
      <w:r w:rsidRPr="004E5F19">
        <w:rPr>
          <w:sz w:val="28"/>
          <w:szCs w:val="28"/>
        </w:rPr>
        <w:t xml:space="preserve"> </w:t>
      </w:r>
      <w:hyperlink r:id="rId8" w:history="1">
        <w:r w:rsidRPr="004E5F19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администрации Углегорского</w:t>
      </w:r>
      <w:r w:rsidRPr="004E5F19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16.07</w:t>
      </w:r>
      <w:r w:rsidRPr="004E5F19">
        <w:rPr>
          <w:sz w:val="28"/>
          <w:szCs w:val="28"/>
        </w:rPr>
        <w:t xml:space="preserve">.2024 № </w:t>
      </w:r>
      <w:r>
        <w:rPr>
          <w:sz w:val="28"/>
          <w:szCs w:val="28"/>
        </w:rPr>
        <w:t>634-п/24</w:t>
      </w:r>
      <w:r w:rsidRPr="004E5F19">
        <w:rPr>
          <w:sz w:val="28"/>
          <w:szCs w:val="28"/>
          <w:lang w:eastAsia="en-US"/>
        </w:rPr>
        <w:t xml:space="preserve"> «Об утверждении Порядка разработки, реализации и </w:t>
      </w:r>
      <w:r>
        <w:rPr>
          <w:sz w:val="28"/>
          <w:szCs w:val="28"/>
          <w:lang w:eastAsia="en-US"/>
        </w:rPr>
        <w:t xml:space="preserve">оценки эффективности </w:t>
      </w:r>
      <w:r w:rsidRPr="004E5F19">
        <w:rPr>
          <w:sz w:val="28"/>
          <w:szCs w:val="28"/>
          <w:lang w:eastAsia="en-US"/>
        </w:rPr>
        <w:t xml:space="preserve">муниципальных программ </w:t>
      </w:r>
      <w:r>
        <w:rPr>
          <w:sz w:val="28"/>
          <w:szCs w:val="28"/>
          <w:lang w:eastAsia="en-US"/>
        </w:rPr>
        <w:t>муниципального образования Углегорский городской округ</w:t>
      </w:r>
      <w:r w:rsidRPr="004E5F19">
        <w:rPr>
          <w:sz w:val="28"/>
          <w:szCs w:val="28"/>
          <w:lang w:eastAsia="en-US"/>
        </w:rPr>
        <w:t>»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71E9A525" w14:textId="77777777" w:rsidR="00A9043D" w:rsidRPr="004B4CDC" w:rsidRDefault="00A9043D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Углегорского городского округа от 18.10.2024 №879-п/24 «</w:t>
      </w:r>
      <w:r w:rsidRPr="00316A16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</w:t>
      </w:r>
      <w:r w:rsidRPr="00316A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утверждении</w:t>
      </w:r>
      <w:r w:rsidRPr="00316A16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ой</w:t>
      </w:r>
      <w:r w:rsidRPr="00316A16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>ы</w:t>
      </w:r>
      <w:r w:rsidRPr="00316A16">
        <w:rPr>
          <w:bCs/>
          <w:sz w:val="28"/>
          <w:szCs w:val="28"/>
        </w:rPr>
        <w:t xml:space="preserve">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округа»</w:t>
      </w:r>
      <w:r>
        <w:rPr>
          <w:bCs/>
          <w:sz w:val="28"/>
          <w:szCs w:val="28"/>
        </w:rPr>
        <w:t xml:space="preserve"> следующие изменения:</w:t>
      </w:r>
    </w:p>
    <w:p w14:paraId="2B7177DA" w14:textId="77777777" w:rsidR="00A9043D" w:rsidRDefault="00A9043D" w:rsidP="00862B90">
      <w:pPr>
        <w:pStyle w:val="a7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муниципальной программе слова «Углегорского городского округа» в соответствующем падеже заменить на слова «Углегорского муниципального округа Сахалинской области» в соответствующем падеже.</w:t>
      </w:r>
    </w:p>
    <w:p w14:paraId="3B0F9FF7" w14:textId="77777777" w:rsidR="00A9043D" w:rsidRDefault="00A9043D" w:rsidP="00862B9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Паспорт муниципальной программы изложить в новой редакции согласно приложению.</w:t>
      </w:r>
    </w:p>
    <w:p w14:paraId="6178A24B" w14:textId="77777777" w:rsidR="00A9043D" w:rsidRDefault="00A9043D" w:rsidP="00862B9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2. Показатели муниципальной программы изложить в новой редакции согласно приложению.</w:t>
      </w:r>
    </w:p>
    <w:p w14:paraId="6BF6EFBC" w14:textId="77777777" w:rsidR="00A9043D" w:rsidRDefault="00A9043D" w:rsidP="00862B9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Раздел 3. Структура муниципальной программы изложить в новой редакции согласно приложению.</w:t>
      </w:r>
    </w:p>
    <w:p w14:paraId="7B57ECFD" w14:textId="77777777" w:rsidR="00A9043D" w:rsidRDefault="00A9043D" w:rsidP="00862B9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Раздел 4. Финансовое обеспечение муниципальной программы изложить в новой редакции согласно приложению.</w:t>
      </w:r>
    </w:p>
    <w:p w14:paraId="772BA31D" w14:textId="77777777" w:rsidR="00A9043D" w:rsidRDefault="00A9043D" w:rsidP="00862B90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Раздел 5. Поквартальный план достижения показателей изложить в новой редакции согласно приложению.</w:t>
      </w:r>
    </w:p>
    <w:p w14:paraId="601D7D74" w14:textId="77777777" w:rsidR="00A9043D" w:rsidRPr="00F47CEB" w:rsidRDefault="00A9043D" w:rsidP="00862B90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47CEB">
        <w:rPr>
          <w:sz w:val="28"/>
          <w:szCs w:val="28"/>
        </w:rPr>
        <w:t xml:space="preserve">Финансовому управлению Углегорского </w:t>
      </w:r>
      <w:r>
        <w:rPr>
          <w:sz w:val="28"/>
          <w:szCs w:val="28"/>
        </w:rPr>
        <w:t>муниципальн</w:t>
      </w:r>
      <w:r w:rsidRPr="00F47CEB">
        <w:rPr>
          <w:sz w:val="28"/>
          <w:szCs w:val="28"/>
        </w:rPr>
        <w:t>ого округа</w:t>
      </w:r>
      <w:r>
        <w:rPr>
          <w:sz w:val="28"/>
          <w:szCs w:val="28"/>
        </w:rPr>
        <w:t xml:space="preserve"> Сахалинской области</w:t>
      </w:r>
      <w:r w:rsidRPr="00F47CEB">
        <w:rPr>
          <w:sz w:val="28"/>
          <w:szCs w:val="28"/>
        </w:rPr>
        <w:t xml:space="preserve"> (</w:t>
      </w:r>
      <w:proofErr w:type="spellStart"/>
      <w:r w:rsidRPr="00F47CEB">
        <w:rPr>
          <w:sz w:val="28"/>
          <w:szCs w:val="28"/>
        </w:rPr>
        <w:t>Охина</w:t>
      </w:r>
      <w:proofErr w:type="spellEnd"/>
      <w:r w:rsidRPr="00F47CEB">
        <w:rPr>
          <w:sz w:val="28"/>
          <w:szCs w:val="28"/>
        </w:rPr>
        <w:t xml:space="preserve"> И.А.) осуществлять финансирование муниципальной программы в пределах средств, предусмотренных в бюджете Углегорского </w:t>
      </w:r>
      <w:r>
        <w:rPr>
          <w:sz w:val="28"/>
          <w:szCs w:val="28"/>
        </w:rPr>
        <w:t>муниципальн</w:t>
      </w:r>
      <w:r w:rsidRPr="00F47CEB">
        <w:rPr>
          <w:sz w:val="28"/>
          <w:szCs w:val="28"/>
        </w:rPr>
        <w:t>ого округа</w:t>
      </w:r>
      <w:r>
        <w:rPr>
          <w:sz w:val="28"/>
          <w:szCs w:val="28"/>
        </w:rPr>
        <w:t xml:space="preserve"> Сахалинской области</w:t>
      </w:r>
      <w:r w:rsidRPr="00F47CEB">
        <w:rPr>
          <w:sz w:val="28"/>
          <w:szCs w:val="28"/>
        </w:rPr>
        <w:t xml:space="preserve"> на соответствующий год.</w:t>
      </w:r>
    </w:p>
    <w:p w14:paraId="6662B6F6" w14:textId="77777777" w:rsidR="00A9043D" w:rsidRDefault="00A9043D" w:rsidP="00862B9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сетевом издании «Углегорские </w:t>
      </w:r>
      <w:r w:rsidRPr="00534DA2">
        <w:rPr>
          <w:sz w:val="28"/>
          <w:szCs w:val="28"/>
        </w:rPr>
        <w:t>ведомости»</w:t>
      </w:r>
      <w:r>
        <w:rPr>
          <w:sz w:val="28"/>
          <w:szCs w:val="28"/>
        </w:rPr>
        <w:t xml:space="preserve"> и разместить на официальном сайте администрации Углегорского муниципального округа Сахалинской области в сети Интернет.</w:t>
      </w:r>
    </w:p>
    <w:p w14:paraId="7411E3D0" w14:textId="77777777" w:rsidR="00A9043D" w:rsidRDefault="00A9043D" w:rsidP="00862B9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исполняющего обязанности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1FF51CA23DC400D959399FD34237D1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9043D" w:rsidRPr="00EB641E" w14:paraId="439908AF" w14:textId="77777777" w:rsidTr="00862B9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D5DAAB4" w14:textId="77777777" w:rsidR="00A9043D" w:rsidRPr="009B2595" w:rsidRDefault="00A9043D" w:rsidP="00862B9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D6ABD3E" w14:textId="77777777" w:rsidR="00A9043D" w:rsidRPr="009B3ED5" w:rsidRDefault="00A9043D" w:rsidP="00862B9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5D1A065" wp14:editId="6603155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10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2EAC51F" w14:textId="77777777" w:rsidR="00A9043D" w:rsidRPr="006233F0" w:rsidRDefault="00A9043D" w:rsidP="00862B9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0EEF3EB" w14:textId="77777777" w:rsidR="00A9043D" w:rsidRPr="0073527A" w:rsidRDefault="00A9043D" w:rsidP="00A9043D">
      <w:pPr>
        <w:tabs>
          <w:tab w:val="left" w:pos="3231"/>
        </w:tabs>
        <w:rPr>
          <w:sz w:val="28"/>
          <w:szCs w:val="28"/>
        </w:rPr>
      </w:pPr>
    </w:p>
    <w:p w14:paraId="77DC9023" w14:textId="77777777" w:rsidR="00C60349" w:rsidRDefault="00C60349"/>
    <w:sectPr w:rsidR="00C60349" w:rsidSect="00A9043D">
      <w:footerReference w:type="first" r:id="rId11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6B7F" w14:textId="77777777" w:rsidR="00A9043D" w:rsidRDefault="00A9043D">
    <w:pPr>
      <w:pStyle w:val="ac"/>
    </w:pPr>
    <w:r>
      <w:t>915-п/25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D6921"/>
    <w:multiLevelType w:val="multilevel"/>
    <w:tmpl w:val="ED7091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425002872">
    <w:abstractNumId w:val="1"/>
  </w:num>
  <w:num w:numId="2" w16cid:durableId="206799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9CE"/>
    <w:rsid w:val="002D70BD"/>
    <w:rsid w:val="00422B1D"/>
    <w:rsid w:val="004940A8"/>
    <w:rsid w:val="009109CE"/>
    <w:rsid w:val="00A9043D"/>
    <w:rsid w:val="00C60349"/>
    <w:rsid w:val="00DF769C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B42A"/>
  <w15:chartTrackingRefBased/>
  <w15:docId w15:val="{72701B38-1F9A-4F28-8655-59A52FF7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4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10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0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09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109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09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09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9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109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109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109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109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109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109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109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109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09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10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0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10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10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109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109C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109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109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109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109C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9043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43D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0B1966F664C229931459FE490D6E0810C5467B39811AF4FED255CDA6F4616F623A1F10F5118F1226B5Fx9O0F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0B1966F664C2299315B92F2FC8AEC80000C69B09A18F11BB27E018D664C41B16CF8B34B5C18F7x2O4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00B1966F664C2299315B92F2FC8AEC80000C69B19A18F11BB27E018D664C41B16CF8B34B5F1BF9x2O2F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jpe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FF51CA23DC400D959399FD34237D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45F622-1D9A-4FB8-9CA2-69ECB27C9608}"/>
      </w:docPartPr>
      <w:docPartBody>
        <w:p w:rsidR="00000000" w:rsidRDefault="00D32036" w:rsidP="00D32036">
          <w:pPr>
            <w:pStyle w:val="51FF51CA23DC400D959399FD34237D1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36"/>
    <w:rsid w:val="0080607C"/>
    <w:rsid w:val="00D32036"/>
    <w:rsid w:val="00D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2036"/>
    <w:rPr>
      <w:color w:val="808080"/>
    </w:rPr>
  </w:style>
  <w:style w:type="paragraph" w:customStyle="1" w:styleId="4889F48844604CE88AF96B2954B7C82C">
    <w:name w:val="4889F48844604CE88AF96B2954B7C82C"/>
    <w:rsid w:val="00D32036"/>
  </w:style>
  <w:style w:type="paragraph" w:customStyle="1" w:styleId="51FF51CA23DC400D959399FD34237D19">
    <w:name w:val="51FF51CA23DC400D959399FD34237D19"/>
    <w:rsid w:val="00D320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2025-11-12T22:19:00Z</dcterms:created>
  <dcterms:modified xsi:type="dcterms:W3CDTF">2025-11-12T22:20:00Z</dcterms:modified>
</cp:coreProperties>
</file>